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b/>
          <w:bCs w:val="0"/>
          <w:sz w:val="28"/>
          <w:szCs w:val="28"/>
          <w:lang w:val="en-US"/>
        </w:rPr>
      </w:pPr>
      <w:r>
        <w:rPr>
          <w:rFonts w:hint="eastAsia" w:ascii="Times New Roman" w:hAnsi="宋体" w:eastAsia="宋体" w:cs="宋体"/>
          <w:b/>
          <w:bCs w:val="0"/>
          <w:kern w:val="2"/>
          <w:sz w:val="28"/>
          <w:szCs w:val="28"/>
          <w:lang w:val="en-US" w:eastAsia="zh-CN" w:bidi="ar"/>
        </w:rPr>
        <w:t>中国结算北京通信系统（</w:t>
      </w:r>
      <w:r>
        <w:rPr>
          <w:rFonts w:hint="default" w:ascii="Times New Roman" w:hAnsi="Times New Roman" w:eastAsia="宋体" w:cs="Times New Roman"/>
          <w:b/>
          <w:bCs w:val="0"/>
          <w:kern w:val="2"/>
          <w:sz w:val="28"/>
          <w:szCs w:val="28"/>
          <w:lang w:val="en-US" w:eastAsia="zh-CN" w:bidi="ar"/>
        </w:rPr>
        <w:t>CCNET</w:t>
      </w:r>
      <w:r>
        <w:rPr>
          <w:rFonts w:hint="eastAsia" w:ascii="Times New Roman" w:hAnsi="宋体" w:eastAsia="宋体" w:cs="宋体"/>
          <w:b/>
          <w:bCs w:val="0"/>
          <w:kern w:val="2"/>
          <w:sz w:val="28"/>
          <w:szCs w:val="28"/>
          <w:lang w:val="en-US" w:eastAsia="zh-CN" w:bidi="ar"/>
        </w:rPr>
        <w:t>）网关开通申请表</w:t>
      </w:r>
    </w:p>
    <w:p>
      <w:pPr>
        <w:keepNext w:val="0"/>
        <w:keepLines w:val="0"/>
        <w:widowControl w:val="0"/>
        <w:suppressLineNumbers w:val="0"/>
        <w:spacing w:before="0" w:beforeAutospacing="0" w:after="0" w:afterAutospacing="0"/>
        <w:ind w:left="0" w:right="0"/>
        <w:jc w:val="both"/>
        <w:rPr>
          <w:rFonts w:eastAsia="楷体_GB2312"/>
          <w:sz w:val="24"/>
          <w:szCs w:val="24"/>
          <w:lang w:val="en-US"/>
        </w:rPr>
      </w:pPr>
    </w:p>
    <w:p>
      <w:pPr>
        <w:keepNext w:val="0"/>
        <w:keepLines w:val="0"/>
        <w:widowControl w:val="0"/>
        <w:suppressLineNumbers w:val="0"/>
        <w:spacing w:before="0" w:beforeAutospacing="0" w:after="0" w:afterAutospacing="0"/>
        <w:ind w:left="0" w:right="-514" w:firstLine="240" w:firstLineChars="100"/>
        <w:jc w:val="both"/>
        <w:rPr>
          <w:rFonts w:eastAsia="楷体_GB2312"/>
          <w:sz w:val="24"/>
          <w:szCs w:val="24"/>
          <w:lang w:val="en-US"/>
        </w:rPr>
      </w:pPr>
      <w:r>
        <w:rPr>
          <w:rFonts w:hint="default" w:ascii="Times New Roman" w:hAnsi="Times New Roman" w:eastAsia="楷体_GB2312" w:cs="Times New Roman"/>
          <w:kern w:val="2"/>
          <w:sz w:val="24"/>
          <w:szCs w:val="24"/>
          <w:lang w:val="en-US" w:eastAsia="zh-CN" w:bidi="ar"/>
        </w:rPr>
        <w:t xml:space="preserve">  </w:t>
      </w:r>
      <w:r>
        <w:rPr>
          <w:rFonts w:hint="eastAsia" w:ascii="Times New Roman" w:hAnsi="Times New Roman" w:eastAsia="楷体_GB2312" w:cs="楷体_GB2312"/>
          <w:kern w:val="2"/>
          <w:sz w:val="24"/>
          <w:szCs w:val="24"/>
          <w:lang w:val="en-US" w:eastAsia="zh-CN" w:bidi="ar"/>
        </w:rPr>
        <w:t>我单位的中国结算北京通信系统（</w:t>
      </w:r>
      <w:r>
        <w:rPr>
          <w:rFonts w:hint="default" w:ascii="Times New Roman" w:hAnsi="Times New Roman" w:eastAsia="楷体_GB2312" w:cs="Times New Roman"/>
          <w:kern w:val="2"/>
          <w:sz w:val="24"/>
          <w:szCs w:val="24"/>
          <w:lang w:val="en-US" w:eastAsia="zh-CN" w:bidi="ar"/>
        </w:rPr>
        <w:t>CCNET</w:t>
      </w:r>
      <w:r>
        <w:rPr>
          <w:rFonts w:hint="eastAsia" w:ascii="Times New Roman" w:hAnsi="Times New Roman" w:eastAsia="楷体_GB2312" w:cs="楷体_GB2312"/>
          <w:kern w:val="2"/>
          <w:sz w:val="24"/>
          <w:szCs w:val="24"/>
          <w:lang w:val="en-US" w:eastAsia="zh-CN" w:bidi="ar"/>
        </w:rPr>
        <w:t>）已经安装联调完毕，并经过了</w:t>
      </w:r>
      <w:r>
        <w:rPr>
          <w:rFonts w:hint="default" w:ascii="Times New Roman" w:hAnsi="Times New Roman" w:eastAsia="楷体_GB2312" w:cs="Times New Roman"/>
          <w:kern w:val="2"/>
          <w:sz w:val="24"/>
          <w:szCs w:val="24"/>
          <w:u w:val="single"/>
          <w:lang w:val="en-US" w:eastAsia="zh-CN" w:bidi="ar"/>
        </w:rPr>
        <w:t xml:space="preserve"> </w:t>
      </w:r>
      <w:r>
        <w:rPr>
          <w:rFonts w:hint="default" w:ascii="Times New Roman" w:hAnsi="Times New Roman" w:eastAsia="楷体_GB2312" w:cs="Times New Roman"/>
          <w:kern w:val="2"/>
          <w:sz w:val="24"/>
          <w:szCs w:val="24"/>
          <w:u w:val="single"/>
          <w:lang w:val="en-US" w:eastAsia="zh-CN" w:bidi="ar"/>
        </w:rPr>
        <w:tab/>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日</w:t>
      </w:r>
      <w:r>
        <w:rPr>
          <w:rFonts w:hint="default" w:ascii="Times New Roman" w:hAnsi="Times New Roman" w:eastAsia="楷体_GB2312" w:cs="Times New Roman"/>
          <w:kern w:val="2"/>
          <w:sz w:val="24"/>
          <w:szCs w:val="24"/>
          <w:lang w:val="en-US" w:eastAsia="zh-CN" w:bidi="ar"/>
        </w:rPr>
        <w:t xml:space="preserve"> </w:t>
      </w:r>
      <w:r>
        <w:rPr>
          <w:rFonts w:hint="eastAsia" w:ascii="Times New Roman" w:hAnsi="Times New Roman" w:eastAsia="楷体_GB2312" w:cs="楷体_GB2312"/>
          <w:kern w:val="2"/>
          <w:sz w:val="24"/>
          <w:szCs w:val="24"/>
          <w:lang w:val="en-US" w:eastAsia="zh-CN" w:bidi="ar"/>
        </w:rPr>
        <w:t>共</w:t>
      </w:r>
      <w:r>
        <w:rPr>
          <w:rFonts w:hint="default" w:ascii="Times New Roman" w:hAnsi="Times New Roman" w:eastAsia="楷体_GB2312" w:cs="Times New Roman"/>
          <w:kern w:val="2"/>
          <w:sz w:val="24"/>
          <w:szCs w:val="24"/>
          <w:u w:val="single"/>
          <w:lang w:val="en-US" w:eastAsia="zh-CN" w:bidi="ar"/>
        </w:rPr>
        <w:tab/>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次的测试。测试期间通信系统通信正常，收发的数据准确无误。我们申请从</w:t>
      </w:r>
      <w:r>
        <w:rPr>
          <w:rFonts w:hint="default" w:ascii="Times New Roman" w:hAnsi="Times New Roman" w:eastAsia="楷体_GB2312" w:cs="Times New Roman"/>
          <w:kern w:val="2"/>
          <w:sz w:val="24"/>
          <w:szCs w:val="24"/>
          <w:u w:val="single"/>
          <w:lang w:val="en-US" w:eastAsia="zh-CN" w:bidi="ar"/>
        </w:rPr>
        <w:tab/>
      </w:r>
      <w:r>
        <w:rPr>
          <w:rFonts w:hint="default" w:ascii="Times New Roman" w:hAnsi="Times New Roman" w:eastAsia="楷体_GB2312" w:cs="Times New Roman"/>
          <w:kern w:val="2"/>
          <w:sz w:val="24"/>
          <w:szCs w:val="24"/>
          <w:u w:val="single"/>
          <w:lang w:val="en-US" w:eastAsia="zh-CN" w:bidi="ar"/>
        </w:rPr>
        <w:tab/>
      </w:r>
      <w:r>
        <w:rPr>
          <w:rFonts w:hint="eastAsia" w:ascii="Times New Roman" w:hAnsi="Times New Roman" w:eastAsia="楷体_GB2312" w:cs="楷体_GB2312"/>
          <w:kern w:val="2"/>
          <w:sz w:val="24"/>
          <w:szCs w:val="24"/>
          <w:lang w:val="en-US" w:eastAsia="zh-CN" w:bidi="ar"/>
        </w:rPr>
        <w:t>年</w:t>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月</w:t>
      </w:r>
      <w:r>
        <w:rPr>
          <w:rFonts w:hint="default" w:ascii="Times New Roman" w:hAnsi="Times New Roman" w:eastAsia="楷体_GB2312" w:cs="Times New Roman"/>
          <w:kern w:val="2"/>
          <w:sz w:val="24"/>
          <w:szCs w:val="24"/>
          <w:u w:val="single"/>
          <w:lang w:val="en-US" w:eastAsia="zh-CN" w:bidi="ar"/>
        </w:rPr>
        <w:t xml:space="preserve">    </w:t>
      </w:r>
      <w:r>
        <w:rPr>
          <w:rFonts w:hint="eastAsia" w:ascii="Times New Roman" w:hAnsi="Times New Roman" w:eastAsia="楷体_GB2312" w:cs="楷体_GB2312"/>
          <w:kern w:val="2"/>
          <w:sz w:val="24"/>
          <w:szCs w:val="24"/>
          <w:lang w:val="en-US" w:eastAsia="zh-CN" w:bidi="ar"/>
        </w:rPr>
        <w:t>日（最早可开通日期）正式开通，投入使用。</w:t>
      </w:r>
    </w:p>
    <w:p>
      <w:pPr>
        <w:keepNext w:val="0"/>
        <w:keepLines w:val="0"/>
        <w:widowControl w:val="0"/>
        <w:suppressLineNumbers w:val="0"/>
        <w:spacing w:before="0" w:beforeAutospacing="0" w:after="0" w:afterAutospacing="0"/>
        <w:ind w:left="0" w:right="-514" w:firstLine="240" w:firstLineChars="100"/>
        <w:jc w:val="both"/>
        <w:rPr>
          <w:rFonts w:eastAsia="楷体_GB2312"/>
          <w:sz w:val="24"/>
          <w:szCs w:val="24"/>
          <w:lang w:val="en-US"/>
        </w:rPr>
      </w:pPr>
    </w:p>
    <w:p>
      <w:pPr>
        <w:keepNext w:val="0"/>
        <w:keepLines w:val="0"/>
        <w:widowControl w:val="0"/>
        <w:suppressLineNumbers w:val="0"/>
        <w:spacing w:before="0" w:beforeAutospacing="0" w:after="0" w:afterAutospacing="0"/>
        <w:ind w:left="0" w:right="-514" w:firstLine="240" w:firstLineChars="100"/>
        <w:jc w:val="both"/>
        <w:rPr>
          <w:rFonts w:eastAsia="楷体_GB2312"/>
          <w:sz w:val="24"/>
          <w:szCs w:val="24"/>
          <w:lang w:val="en-US"/>
        </w:rPr>
      </w:pPr>
    </w:p>
    <w:p>
      <w:pPr>
        <w:keepNext w:val="0"/>
        <w:keepLines w:val="0"/>
        <w:widowControl w:val="0"/>
        <w:suppressLineNumbers w:val="0"/>
        <w:spacing w:before="0" w:beforeAutospacing="0" w:after="0" w:afterAutospacing="0"/>
        <w:ind w:left="0" w:right="-514" w:firstLine="5520" w:firstLineChars="2300"/>
        <w:jc w:val="both"/>
        <w:rPr>
          <w:sz w:val="24"/>
          <w:szCs w:val="24"/>
          <w:lang w:val="en-US"/>
        </w:rPr>
      </w:pPr>
      <w:r>
        <w:rPr>
          <w:rFonts w:hint="eastAsia" w:ascii="Times New Roman" w:hAnsi="Times New Roman" w:eastAsia="宋体" w:cs="宋体"/>
          <w:kern w:val="2"/>
          <w:sz w:val="24"/>
          <w:szCs w:val="24"/>
          <w:lang w:val="en-US" w:eastAsia="zh-CN" w:bidi="ar"/>
        </w:rPr>
        <w:t>经办人：</w:t>
      </w:r>
    </w:p>
    <w:p>
      <w:pPr>
        <w:keepNext w:val="0"/>
        <w:keepLines w:val="0"/>
        <w:widowControl w:val="0"/>
        <w:suppressLineNumbers w:val="0"/>
        <w:spacing w:before="0" w:beforeAutospacing="0" w:after="0" w:afterAutospacing="0"/>
        <w:ind w:left="0" w:right="-514" w:firstLine="5040" w:firstLineChars="2100"/>
        <w:jc w:val="both"/>
        <w:rPr>
          <w:bCs/>
          <w:sz w:val="24"/>
          <w:szCs w:val="24"/>
          <w:lang w:val="en-US"/>
        </w:rPr>
      </w:pPr>
      <w:r>
        <w:rPr>
          <w:rFonts w:hint="eastAsia" w:ascii="Times New Roman" w:hAnsi="宋体" w:eastAsia="宋体" w:cs="宋体"/>
          <w:bCs/>
          <w:kern w:val="2"/>
          <w:sz w:val="24"/>
          <w:szCs w:val="24"/>
          <w:lang w:val="en-US" w:eastAsia="zh-CN" w:bidi="ar"/>
        </w:rPr>
        <w:t>申请单位盖公章：</w:t>
      </w:r>
    </w:p>
    <w:p>
      <w:pPr>
        <w:keepNext w:val="0"/>
        <w:keepLines w:val="0"/>
        <w:widowControl w:val="0"/>
        <w:suppressLineNumbers w:val="0"/>
        <w:spacing w:before="0" w:beforeAutospacing="0" w:after="0" w:afterAutospacing="0"/>
        <w:ind w:left="0" w:right="-34" w:firstLine="1560" w:firstLineChars="650"/>
        <w:jc w:val="both"/>
        <w:rPr>
          <w:bCs/>
          <w:sz w:val="24"/>
          <w:szCs w:val="24"/>
          <w:lang w:val="en-US"/>
        </w:rPr>
      </w:pPr>
    </w:p>
    <w:p>
      <w:pPr>
        <w:keepNext w:val="0"/>
        <w:keepLines w:val="0"/>
        <w:widowControl w:val="0"/>
        <w:suppressLineNumbers w:val="0"/>
        <w:spacing w:before="0" w:beforeAutospacing="0" w:after="0" w:afterAutospacing="0"/>
        <w:ind w:left="0" w:right="-34" w:firstLine="5640" w:firstLineChars="2350"/>
        <w:jc w:val="both"/>
        <w:rPr>
          <w:sz w:val="24"/>
          <w:szCs w:val="24"/>
          <w:lang w:val="en-US"/>
        </w:rPr>
      </w:pPr>
      <w:r>
        <w:rPr>
          <w:rFonts w:hint="eastAsia" w:ascii="Times New Roman" w:hAnsi="Times New Roman" w:eastAsia="宋体" w:cs="宋体"/>
          <w:kern w:val="2"/>
          <w:sz w:val="24"/>
          <w:szCs w:val="24"/>
          <w:lang w:val="en-US" w:eastAsia="zh-CN" w:bidi="ar"/>
        </w:rPr>
        <w:t>日期：</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日</w:t>
      </w:r>
    </w:p>
    <w:p>
      <w:pPr>
        <w:keepNext w:val="0"/>
        <w:keepLines w:val="0"/>
        <w:widowControl w:val="0"/>
        <w:suppressLineNumbers w:val="0"/>
        <w:spacing w:before="0" w:beforeAutospacing="0" w:after="0" w:afterAutospacing="0"/>
        <w:ind w:left="0" w:right="-514" w:firstLine="5880" w:firstLineChars="2800"/>
        <w:jc w:val="both"/>
        <w:rPr>
          <w:lang w:val="en-US"/>
        </w:rPr>
      </w:pPr>
    </w:p>
    <w:tbl>
      <w:tblPr>
        <w:tblStyle w:val="2"/>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48"/>
        <w:gridCol w:w="2192"/>
        <w:gridCol w:w="2841"/>
        <w:gridCol w:w="28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2" w:hRule="atLeast"/>
        </w:trPr>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b/>
                <w:bCs w:val="0"/>
                <w:sz w:val="24"/>
                <w:szCs w:val="24"/>
                <w:lang w:val="en-US"/>
              </w:rPr>
            </w:pPr>
            <w:r>
              <w:rPr>
                <w:rFonts w:hint="eastAsia" w:ascii="Times New Roman" w:hAnsi="宋体" w:eastAsia="宋体" w:cs="宋体"/>
                <w:b/>
                <w:bCs w:val="0"/>
                <w:kern w:val="2"/>
                <w:sz w:val="24"/>
                <w:szCs w:val="24"/>
                <w:lang w:val="en-US" w:eastAsia="zh-CN" w:bidi="ar"/>
              </w:rPr>
              <w:t>申请单位填写</w:t>
            </w: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宋体" w:eastAsia="宋体" w:cs="宋体"/>
                <w:b/>
                <w:bCs w:val="0"/>
                <w:kern w:val="2"/>
                <w:sz w:val="24"/>
                <w:szCs w:val="24"/>
                <w:lang w:val="en-US" w:eastAsia="zh-CN" w:bidi="ar"/>
              </w:rPr>
              <w:t>单位名称</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宋体" w:eastAsia="宋体" w:cs="宋体"/>
                <w:b/>
                <w:bCs w:val="0"/>
                <w:kern w:val="2"/>
                <w:sz w:val="24"/>
                <w:szCs w:val="24"/>
                <w:lang w:val="en-US" w:eastAsia="zh-CN" w:bidi="ar"/>
              </w:rPr>
              <w:t>：</w:t>
            </w:r>
            <w:r>
              <w:rPr>
                <w:rFonts w:hint="default" w:ascii="Times New Roman" w:hAnsi="Times New Roman" w:eastAsia="宋体" w:cs="Times New Roman"/>
                <w:b/>
                <w:bCs w:val="0"/>
                <w:kern w:val="0"/>
                <w:sz w:val="30"/>
                <w:szCs w:val="3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0"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30"/>
                <w:szCs w:val="30"/>
                <w:lang w:val="en-US"/>
              </w:rPr>
            </w:pPr>
            <w:r>
              <w:rPr>
                <w:rFonts w:hint="default" w:ascii="Times New Roman" w:hAnsi="Times New Roman" w:eastAsia="宋体" w:cs="Times New Roman"/>
                <w:b/>
                <w:bCs w:val="0"/>
                <w:kern w:val="2"/>
                <w:sz w:val="24"/>
                <w:szCs w:val="24"/>
                <w:lang w:val="en-US" w:eastAsia="zh-CN" w:bidi="ar"/>
              </w:rPr>
              <w:t>CCNET</w:t>
            </w:r>
            <w:r>
              <w:rPr>
                <w:rFonts w:hint="eastAsia" w:ascii="Times New Roman" w:hAnsi="宋体" w:eastAsia="宋体" w:cs="宋体"/>
                <w:b/>
                <w:bCs w:val="0"/>
                <w:kern w:val="2"/>
                <w:sz w:val="24"/>
                <w:szCs w:val="24"/>
                <w:lang w:val="en-US" w:eastAsia="zh-CN" w:bidi="ar"/>
              </w:rPr>
              <w:t>网关号：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4"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30"/>
                <w:szCs w:val="30"/>
                <w:lang w:val="en-US"/>
              </w:rPr>
            </w:pPr>
            <w:r>
              <w:rPr>
                <w:rFonts w:hint="eastAsia" w:ascii="Times New Roman" w:hAnsi="宋体" w:eastAsia="宋体" w:cs="宋体"/>
                <w:b/>
                <w:bCs w:val="0"/>
                <w:kern w:val="2"/>
                <w:sz w:val="24"/>
                <w:szCs w:val="24"/>
                <w:lang w:val="en-US" w:eastAsia="zh-CN" w:bidi="ar"/>
              </w:rPr>
              <w:t>结算账号：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2"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宋体" w:eastAsia="宋体" w:cs="宋体"/>
                <w:b/>
                <w:bCs w:val="0"/>
                <w:kern w:val="2"/>
                <w:sz w:val="24"/>
                <w:szCs w:val="24"/>
                <w:lang w:val="en-US" w:eastAsia="zh-CN" w:bidi="ar"/>
              </w:rPr>
              <w:t>联系人：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0"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sz w:val="24"/>
                <w:szCs w:val="24"/>
                <w:lang w:val="en-US"/>
              </w:rPr>
            </w:pPr>
            <w:r>
              <w:rPr>
                <w:rFonts w:hint="eastAsia" w:ascii="Times New Roman" w:hAnsi="宋体" w:eastAsia="宋体" w:cs="宋体"/>
                <w:b/>
                <w:bCs w:val="0"/>
                <w:kern w:val="2"/>
                <w:sz w:val="24"/>
                <w:szCs w:val="24"/>
                <w:lang w:val="en-US" w:eastAsia="zh-CN" w:bidi="ar"/>
              </w:rPr>
              <w:t>联系电话</w:t>
            </w:r>
            <w:r>
              <w:rPr>
                <w:rFonts w:hint="default" w:ascii="Times New Roman" w:hAnsi="宋体" w:eastAsia="宋体" w:cs="Times New Roman"/>
                <w:b/>
                <w:bCs w:val="0"/>
                <w:kern w:val="2"/>
                <w:sz w:val="24"/>
                <w:szCs w:val="24"/>
                <w:lang w:val="en-US" w:eastAsia="zh-CN" w:bidi="ar"/>
              </w:rPr>
              <w:t>/</w:t>
            </w:r>
            <w:r>
              <w:rPr>
                <w:rFonts w:hint="eastAsia" w:ascii="Times New Roman" w:hAnsi="宋体" w:eastAsia="宋体" w:cs="宋体"/>
                <w:b/>
                <w:bCs w:val="0"/>
                <w:kern w:val="2"/>
                <w:sz w:val="24"/>
                <w:szCs w:val="24"/>
                <w:lang w:val="en-US" w:eastAsia="zh-CN" w:bidi="ar"/>
              </w:rPr>
              <w:t>手机：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60"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hAnsi="宋体"/>
                <w:b/>
                <w:bCs w:val="0"/>
                <w:sz w:val="24"/>
                <w:szCs w:val="24"/>
                <w:lang w:val="en-US"/>
              </w:rPr>
            </w:pPr>
            <w:r>
              <w:rPr>
                <w:rFonts w:hint="eastAsia" w:ascii="Times New Roman" w:hAnsi="宋体" w:eastAsia="宋体" w:cs="宋体"/>
                <w:b/>
                <w:bCs w:val="0"/>
                <w:kern w:val="2"/>
                <w:sz w:val="24"/>
                <w:szCs w:val="24"/>
                <w:lang w:val="en-US" w:eastAsia="zh-CN" w:bidi="ar"/>
              </w:rPr>
              <w:t>邮</w:t>
            </w:r>
            <w:r>
              <w:rPr>
                <w:rFonts w:hint="default" w:ascii="Times New Roman" w:hAnsi="宋体" w:eastAsia="宋体" w:cs="Times New Roman"/>
                <w:b/>
                <w:bCs w:val="0"/>
                <w:kern w:val="2"/>
                <w:sz w:val="24"/>
                <w:szCs w:val="24"/>
                <w:lang w:val="en-US" w:eastAsia="zh-CN" w:bidi="ar"/>
              </w:rPr>
              <w:t xml:space="preserve">  </w:t>
            </w:r>
            <w:r>
              <w:rPr>
                <w:rFonts w:hint="eastAsia" w:ascii="Times New Roman" w:hAnsi="宋体" w:eastAsia="宋体" w:cs="宋体"/>
                <w:b/>
                <w:bCs w:val="0"/>
                <w:kern w:val="2"/>
                <w:sz w:val="24"/>
                <w:szCs w:val="24"/>
                <w:lang w:val="en-US" w:eastAsia="zh-CN" w:bidi="ar"/>
              </w:rPr>
              <w:t>箱：</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4" w:hRule="atLeast"/>
        </w:trPr>
        <w:tc>
          <w:tcPr>
            <w:tcW w:w="6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kern w:val="2"/>
                <w:sz w:val="21"/>
                <w:szCs w:val="22"/>
              </w:rPr>
            </w:pPr>
          </w:p>
        </w:tc>
        <w:tc>
          <w:tcPr>
            <w:tcW w:w="7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宋体" w:eastAsia="宋体" w:cs="宋体"/>
                <w:b/>
                <w:bCs w:val="0"/>
                <w:kern w:val="2"/>
                <w:sz w:val="24"/>
                <w:szCs w:val="24"/>
                <w:lang w:val="en-US" w:eastAsia="zh-CN" w:bidi="ar"/>
              </w:rPr>
              <w:t>传</w:t>
            </w:r>
            <w:r>
              <w:rPr>
                <w:rFonts w:hint="default" w:ascii="Times New Roman" w:hAnsi="Times New Roman" w:eastAsia="宋体" w:cs="Times New Roman"/>
                <w:b/>
                <w:bCs w:val="0"/>
                <w:kern w:val="2"/>
                <w:sz w:val="24"/>
                <w:szCs w:val="24"/>
                <w:lang w:val="en-US" w:eastAsia="zh-CN" w:bidi="ar"/>
              </w:rPr>
              <w:t xml:space="preserve">  </w:t>
            </w:r>
            <w:r>
              <w:rPr>
                <w:rFonts w:hint="eastAsia" w:ascii="Times New Roman" w:hAnsi="宋体" w:eastAsia="宋体" w:cs="宋体"/>
                <w:b/>
                <w:bCs w:val="0"/>
                <w:kern w:val="2"/>
                <w:sz w:val="24"/>
                <w:szCs w:val="24"/>
                <w:lang w:val="en-US" w:eastAsia="zh-CN" w:bidi="ar"/>
              </w:rPr>
              <w:t>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7" w:hRule="atLeast"/>
        </w:trPr>
        <w:tc>
          <w:tcPr>
            <w:tcW w:w="2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textAlignment w:val="top"/>
              <w:rPr>
                <w:rFonts w:hint="default" w:hAnsi="宋体"/>
                <w:b/>
                <w:bCs w:val="0"/>
                <w:szCs w:val="21"/>
                <w:lang w:val="en-US"/>
              </w:rPr>
            </w:pPr>
            <w:r>
              <w:rPr>
                <w:rFonts w:hint="eastAsia" w:ascii="Times New Roman" w:hAnsi="宋体" w:eastAsia="宋体" w:cs="宋体"/>
                <w:b/>
                <w:bCs w:val="0"/>
                <w:kern w:val="2"/>
                <w:sz w:val="21"/>
                <w:szCs w:val="21"/>
                <w:lang w:val="en-US" w:eastAsia="zh-CN" w:bidi="ar"/>
              </w:rPr>
              <w:t>中国结算北京分公司</w:t>
            </w:r>
          </w:p>
          <w:p>
            <w:pPr>
              <w:keepNext w:val="0"/>
              <w:keepLines w:val="0"/>
              <w:widowControl w:val="0"/>
              <w:suppressLineNumbers w:val="0"/>
              <w:spacing w:before="0" w:beforeAutospacing="0" w:after="0" w:afterAutospacing="0" w:line="360" w:lineRule="auto"/>
              <w:ind w:left="0" w:right="0"/>
              <w:jc w:val="center"/>
              <w:textAlignment w:val="top"/>
              <w:rPr>
                <w:rFonts w:hint="default"/>
                <w:color w:val="000000"/>
                <w:szCs w:val="21"/>
                <w:lang w:val="en-US"/>
              </w:rPr>
            </w:pPr>
            <w:r>
              <w:rPr>
                <w:rFonts w:hint="eastAsia" w:ascii="Times New Roman" w:hAnsi="宋体" w:eastAsia="宋体" w:cs="宋体"/>
                <w:b/>
                <w:bCs w:val="0"/>
                <w:kern w:val="2"/>
                <w:sz w:val="21"/>
                <w:szCs w:val="21"/>
                <w:lang w:val="en-US" w:eastAsia="zh-CN" w:bidi="ar"/>
              </w:rPr>
              <w:t>审核意见</w:t>
            </w:r>
          </w:p>
        </w:tc>
        <w:tc>
          <w:tcPr>
            <w:tcW w:w="56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color w:val="000000"/>
                <w:szCs w:val="21"/>
                <w:lang w:val="en-US"/>
              </w:rPr>
            </w:pPr>
            <w:r>
              <w:rPr>
                <w:rFonts w:hint="eastAsia" w:ascii="Times New Roman" w:hAnsi="宋体" w:eastAsia="宋体" w:cs="宋体"/>
                <w:b/>
                <w:bCs w:val="0"/>
                <w:kern w:val="2"/>
                <w:sz w:val="21"/>
                <w:szCs w:val="21"/>
                <w:lang w:val="en-US" w:eastAsia="zh-CN" w:bidi="ar"/>
              </w:rPr>
              <w:t>通信公司处理意见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2046" w:hRule="atLeast"/>
        </w:trPr>
        <w:tc>
          <w:tcPr>
            <w:tcW w:w="2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514"/>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结算业务部：</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审核人：</w:t>
            </w: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514"/>
              <w:jc w:val="both"/>
              <w:rPr>
                <w:rFonts w:hint="default"/>
                <w:szCs w:val="21"/>
                <w:lang w:val="en-US"/>
              </w:rPr>
            </w:pPr>
            <w:r>
              <w:rPr>
                <w:rFonts w:hint="eastAsia" w:ascii="Times New Roman" w:hAnsi="宋体" w:eastAsia="宋体" w:cs="宋体"/>
                <w:kern w:val="2"/>
                <w:sz w:val="21"/>
                <w:szCs w:val="21"/>
                <w:lang w:val="en-US" w:eastAsia="zh-CN" w:bidi="ar"/>
              </w:rPr>
              <w:t>业务审核：</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经办人：</w:t>
            </w: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c>
          <w:tcPr>
            <w:tcW w:w="2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514"/>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技术操作：</w:t>
            </w: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ind w:left="0" w:right="-514"/>
              <w:jc w:val="both"/>
              <w:rPr>
                <w:rFonts w:hint="default"/>
                <w:color w:val="000000"/>
                <w:szCs w:val="21"/>
                <w:lang w:val="en-US"/>
              </w:rPr>
            </w:pP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操作人：</w:t>
            </w:r>
          </w:p>
          <w:p>
            <w:pPr>
              <w:keepNext w:val="0"/>
              <w:keepLines w:val="0"/>
              <w:widowControl w:val="0"/>
              <w:suppressLineNumbers w:val="0"/>
              <w:spacing w:before="0" w:beforeAutospacing="0" w:after="0" w:afterAutospacing="0" w:line="360" w:lineRule="auto"/>
              <w:ind w:left="0" w:right="-516"/>
              <w:jc w:val="both"/>
              <w:rPr>
                <w:rFonts w:hint="default"/>
                <w:color w:val="000000"/>
                <w:szCs w:val="21"/>
                <w:lang w:val="en-US"/>
              </w:rPr>
            </w:pPr>
            <w:r>
              <w:rPr>
                <w:rFonts w:hint="eastAsia" w:ascii="Times New Roman" w:hAnsi="宋体" w:eastAsia="宋体" w:cs="宋体"/>
                <w:color w:val="000000"/>
                <w:kern w:val="2"/>
                <w:sz w:val="21"/>
                <w:szCs w:val="21"/>
                <w:lang w:val="en-US" w:eastAsia="zh-CN" w:bidi="ar"/>
              </w:rPr>
              <w:t>日</w:t>
            </w:r>
            <w:r>
              <w:rPr>
                <w:rFonts w:hint="default" w:ascii="Times New Roman" w:hAnsi="Times New Roman" w:eastAsia="宋体" w:cs="Times New Roman"/>
                <w:color w:val="000000"/>
                <w:kern w:val="2"/>
                <w:sz w:val="21"/>
                <w:szCs w:val="21"/>
                <w:lang w:val="en-US" w:eastAsia="zh-CN" w:bidi="ar"/>
              </w:rPr>
              <w:t xml:space="preserve">  </w:t>
            </w:r>
            <w:r>
              <w:rPr>
                <w:rFonts w:hint="eastAsia" w:ascii="Times New Roman" w:hAnsi="宋体" w:eastAsia="宋体" w:cs="宋体"/>
                <w:color w:val="000000"/>
                <w:kern w:val="2"/>
                <w:sz w:val="21"/>
                <w:szCs w:val="21"/>
                <w:lang w:val="en-US" w:eastAsia="zh-CN" w:bidi="ar"/>
              </w:rPr>
              <w:t>期：</w:t>
            </w:r>
          </w:p>
        </w:tc>
      </w:tr>
    </w:tbl>
    <w:p>
      <w:pPr>
        <w:keepNext w:val="0"/>
        <w:keepLines w:val="0"/>
        <w:widowControl w:val="0"/>
        <w:suppressLineNumbers w:val="0"/>
        <w:spacing w:before="0" w:beforeAutospacing="0" w:after="0" w:afterAutospacing="0" w:line="280" w:lineRule="exact"/>
        <w:ind w:left="0" w:right="0"/>
        <w:jc w:val="both"/>
        <w:rPr>
          <w:color w:val="000000"/>
          <w:szCs w:val="21"/>
          <w:lang w:val="en-US"/>
        </w:rPr>
      </w:pPr>
    </w:p>
    <w:p>
      <w:pPr>
        <w:keepNext w:val="0"/>
        <w:keepLines w:val="0"/>
        <w:widowControl w:val="0"/>
        <w:suppressLineNumbers w:val="0"/>
        <w:spacing w:before="0" w:beforeAutospacing="0" w:after="0" w:afterAutospacing="0"/>
        <w:ind w:left="0" w:right="0"/>
        <w:jc w:val="both"/>
        <w:rPr>
          <w:color w:val="000000"/>
          <w:sz w:val="20"/>
          <w:szCs w:val="21"/>
          <w:lang w:val="en-US"/>
        </w:rPr>
      </w:pPr>
      <w:r>
        <w:rPr>
          <w:rFonts w:hint="eastAsia" w:ascii="Times New Roman" w:hAnsi="宋体" w:eastAsia="宋体" w:cs="宋体"/>
          <w:b/>
          <w:bCs w:val="0"/>
          <w:color w:val="000000"/>
          <w:kern w:val="2"/>
          <w:sz w:val="20"/>
          <w:szCs w:val="21"/>
          <w:lang w:val="en-US" w:eastAsia="zh-CN" w:bidi="ar"/>
        </w:rPr>
        <w:t>注</w:t>
      </w:r>
      <w:r>
        <w:rPr>
          <w:rFonts w:hint="eastAsia" w:ascii="Times New Roman" w:hAnsi="宋体" w:eastAsia="宋体" w:cs="宋体"/>
          <w:color w:val="000000"/>
          <w:kern w:val="2"/>
          <w:sz w:val="20"/>
          <w:szCs w:val="21"/>
          <w:lang w:val="en-US" w:eastAsia="zh-CN" w:bidi="ar"/>
        </w:rPr>
        <w:t>：</w:t>
      </w:r>
      <w:r>
        <w:rPr>
          <w:rFonts w:hint="default" w:ascii="Times New Roman" w:hAnsi="Times New Roman" w:eastAsia="宋体" w:cs="Times New Roman"/>
          <w:color w:val="000000"/>
          <w:kern w:val="2"/>
          <w:sz w:val="20"/>
          <w:szCs w:val="21"/>
          <w:lang w:val="en-US" w:eastAsia="zh-CN" w:bidi="ar"/>
        </w:rPr>
        <w:t>1</w:t>
      </w:r>
      <w:r>
        <w:rPr>
          <w:rFonts w:hint="eastAsia" w:ascii="Times New Roman" w:hAnsi="宋体" w:eastAsia="宋体" w:cs="宋体"/>
          <w:color w:val="000000"/>
          <w:kern w:val="2"/>
          <w:sz w:val="20"/>
          <w:szCs w:val="21"/>
          <w:lang w:val="en-US" w:eastAsia="zh-CN" w:bidi="ar"/>
        </w:rPr>
        <w:t>、</w:t>
      </w:r>
      <w:r>
        <w:rPr>
          <w:rFonts w:hint="eastAsia" w:ascii="宋体" w:hAnsi="宋体" w:eastAsia="宋体" w:cs="宋体"/>
          <w:color w:val="000000"/>
          <w:kern w:val="2"/>
          <w:sz w:val="20"/>
          <w:szCs w:val="21"/>
          <w:lang w:val="en-US" w:eastAsia="zh-CN" w:bidi="ar"/>
        </w:rPr>
        <w:t>请填妥此表后通过电邮寄送至中国结算北京分公司结算业务部办理相关手续，</w:t>
      </w:r>
      <w:r>
        <w:rPr>
          <w:rFonts w:hint="eastAsia" w:ascii="Times New Roman" w:hAnsi="宋体" w:eastAsia="宋体" w:cs="宋体"/>
          <w:color w:val="000000"/>
          <w:kern w:val="2"/>
          <w:sz w:val="20"/>
          <w:szCs w:val="21"/>
          <w:lang w:val="en-US" w:eastAsia="zh-CN" w:bidi="ar"/>
        </w:rPr>
        <w:t>此表将作为用户网关开通依据。</w:t>
      </w:r>
      <w:r>
        <w:rPr>
          <w:rFonts w:hint="default" w:ascii="Times New Roman" w:hAnsi="宋体" w:eastAsia="宋体" w:cs="Times New Roman"/>
          <w:color w:val="000000"/>
          <w:kern w:val="2"/>
          <w:sz w:val="20"/>
          <w:szCs w:val="21"/>
          <w:lang w:val="en-US" w:eastAsia="zh-CN" w:bidi="ar"/>
        </w:rPr>
        <w:t xml:space="preserve"> </w:t>
      </w:r>
      <w:r>
        <w:rPr>
          <w:rFonts w:hint="eastAsia" w:ascii="Times New Roman" w:hAnsi="宋体" w:eastAsia="宋体" w:cs="宋体"/>
          <w:color w:val="000000"/>
          <w:kern w:val="2"/>
          <w:sz w:val="20"/>
          <w:szCs w:val="21"/>
          <w:lang w:val="en-US" w:eastAsia="zh-CN" w:bidi="ar"/>
        </w:rPr>
        <w:t>邮箱：</w:t>
      </w:r>
      <w:r>
        <w:rPr>
          <w:rFonts w:hint="default" w:ascii="Times New Roman" w:hAnsi="宋体" w:eastAsia="宋体" w:cs="Times New Roman"/>
          <w:color w:val="000000"/>
          <w:kern w:val="2"/>
          <w:sz w:val="20"/>
          <w:szCs w:val="21"/>
          <w:lang w:val="en-US" w:eastAsia="zh-CN" w:bidi="ar"/>
        </w:rPr>
        <w:t>bfjsywb@chinaclear.com.cn</w:t>
      </w:r>
      <w:r>
        <w:rPr>
          <w:rFonts w:hint="eastAsia" w:ascii="Times New Roman" w:hAnsi="宋体" w:eastAsia="宋体" w:cs="宋体"/>
          <w:color w:val="000000"/>
          <w:kern w:val="2"/>
          <w:sz w:val="20"/>
          <w:szCs w:val="21"/>
          <w:lang w:val="en-US" w:eastAsia="zh-CN" w:bidi="ar"/>
        </w:rPr>
        <w:t>；电话：</w:t>
      </w:r>
      <w:r>
        <w:rPr>
          <w:rFonts w:hint="eastAsia" w:ascii="宋体" w:hAnsi="宋体" w:eastAsia="宋体" w:cs="宋体"/>
          <w:color w:val="000000"/>
          <w:kern w:val="2"/>
          <w:sz w:val="20"/>
          <w:szCs w:val="21"/>
          <w:lang w:val="en-US" w:eastAsia="zh-CN" w:bidi="ar"/>
        </w:rPr>
        <w:t>010-50939851</w:t>
      </w:r>
      <w:r>
        <w:rPr>
          <w:rFonts w:hint="default" w:ascii="Times New Roman" w:hAnsi="宋体" w:eastAsia="宋体" w:cs="Times New Roman"/>
          <w:color w:val="000000"/>
          <w:kern w:val="2"/>
          <w:sz w:val="20"/>
          <w:szCs w:val="21"/>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sz w:val="20"/>
          <w:szCs w:val="21"/>
          <w:lang w:val="en-US"/>
        </w:rPr>
      </w:pPr>
      <w:r>
        <w:rPr>
          <w:rFonts w:hint="default" w:ascii="Times New Roman" w:hAnsi="Times New Roman" w:eastAsia="宋体" w:cs="Times New Roman"/>
          <w:color w:val="000000"/>
          <w:kern w:val="2"/>
          <w:sz w:val="20"/>
          <w:szCs w:val="21"/>
          <w:lang w:val="en-US" w:eastAsia="zh-CN" w:bidi="ar"/>
        </w:rPr>
        <w:t>2</w:t>
      </w:r>
      <w:r>
        <w:rPr>
          <w:rFonts w:hint="eastAsia" w:ascii="Times New Roman" w:hAnsi="宋体" w:eastAsia="宋体" w:cs="宋体"/>
          <w:color w:val="000000"/>
          <w:kern w:val="2"/>
          <w:sz w:val="20"/>
          <w:szCs w:val="21"/>
          <w:lang w:val="en-US" w:eastAsia="zh-CN" w:bidi="ar"/>
        </w:rPr>
        <w:t>、深圳证券通信公司</w:t>
      </w:r>
      <w:r>
        <w:rPr>
          <w:rFonts w:hint="eastAsia" w:ascii="宋体" w:hAnsi="宋体" w:eastAsia="宋体" w:cs="宋体"/>
          <w:color w:val="000000"/>
          <w:kern w:val="2"/>
          <w:sz w:val="20"/>
          <w:szCs w:val="21"/>
          <w:lang w:val="en-US" w:eastAsia="zh-CN" w:bidi="ar"/>
        </w:rPr>
        <w:t>业务咨询</w:t>
      </w:r>
      <w:r>
        <w:rPr>
          <w:rFonts w:hint="eastAsia" w:ascii="Times New Roman" w:hAnsi="宋体" w:eastAsia="宋体" w:cs="宋体"/>
          <w:color w:val="000000"/>
          <w:kern w:val="2"/>
          <w:sz w:val="20"/>
          <w:szCs w:val="21"/>
          <w:lang w:val="en-US" w:eastAsia="zh-CN" w:bidi="ar"/>
        </w:rPr>
        <w:t>电话：</w:t>
      </w:r>
      <w:r>
        <w:rPr>
          <w:rFonts w:hint="default" w:ascii="Times New Roman" w:hAnsi="Times New Roman" w:eastAsia="宋体" w:cs="Times New Roman"/>
          <w:color w:val="000000"/>
          <w:kern w:val="2"/>
          <w:sz w:val="20"/>
          <w:szCs w:val="21"/>
          <w:lang w:val="en-US" w:eastAsia="zh-CN" w:bidi="ar"/>
        </w:rPr>
        <w:t>0755-</w:t>
      </w:r>
      <w:r>
        <w:rPr>
          <w:rFonts w:hint="eastAsia" w:ascii="Times New Roman" w:hAnsi="Times New Roman" w:eastAsia="宋体" w:cs="Times New Roman"/>
          <w:color w:val="000000"/>
          <w:kern w:val="2"/>
          <w:sz w:val="20"/>
          <w:szCs w:val="21"/>
          <w:lang w:val="en-US" w:eastAsia="zh-CN" w:bidi="ar"/>
        </w:rPr>
        <w:t>83183333</w:t>
      </w:r>
      <w:bookmarkStart w:id="0" w:name="_GoBack"/>
      <w:bookmarkEnd w:id="0"/>
      <w:r>
        <w:rPr>
          <w:rFonts w:hint="eastAsia" w:ascii="Times New Roman" w:hAnsi="Times New Roman" w:eastAsia="宋体" w:cs="宋体"/>
          <w:color w:val="000000"/>
          <w:kern w:val="2"/>
          <w:sz w:val="20"/>
          <w:szCs w:val="21"/>
          <w:lang w:val="en-US" w:eastAsia="zh-CN" w:bidi="ar"/>
        </w:rPr>
        <w:t>，邮箱：</w:t>
      </w:r>
      <w:r>
        <w:rPr>
          <w:rFonts w:hint="default" w:ascii="Times New Roman" w:hAnsi="Times New Roman" w:eastAsia="宋体" w:cs="Times New Roman"/>
          <w:color w:val="000000"/>
          <w:kern w:val="2"/>
          <w:sz w:val="20"/>
          <w:szCs w:val="21"/>
          <w:lang w:val="en-US" w:eastAsia="zh-CN" w:bidi="ar"/>
        </w:rPr>
        <w:t>biz@sscc.com</w:t>
      </w:r>
      <w:r>
        <w:rPr>
          <w:rFonts w:hint="eastAsia" w:ascii="Times New Roman" w:hAnsi="Times New Roman" w:eastAsia="宋体" w:cs="宋体"/>
          <w:color w:val="000000"/>
          <w:kern w:val="2"/>
          <w:sz w:val="20"/>
          <w:szCs w:val="21"/>
          <w:lang w:val="en-US" w:eastAsia="zh-CN" w:bidi="ar"/>
        </w:rPr>
        <w:t>；</w:t>
      </w:r>
      <w:r>
        <w:rPr>
          <w:rFonts w:hint="eastAsia" w:ascii="Times New Roman" w:hAnsi="宋体" w:eastAsia="宋体" w:cs="宋体"/>
          <w:color w:val="000000"/>
          <w:kern w:val="2"/>
          <w:sz w:val="20"/>
          <w:szCs w:val="21"/>
          <w:lang w:val="en-US" w:eastAsia="zh-CN" w:bidi="ar"/>
        </w:rPr>
        <w:t>运行热线：</w:t>
      </w:r>
      <w:r>
        <w:rPr>
          <w:rFonts w:hint="default" w:ascii="Times New Roman" w:hAnsi="Times New Roman" w:eastAsia="宋体" w:cs="Times New Roman"/>
          <w:color w:val="000000"/>
          <w:kern w:val="2"/>
          <w:sz w:val="20"/>
          <w:szCs w:val="21"/>
          <w:lang w:val="en-US" w:eastAsia="zh-CN" w:bidi="ar"/>
        </w:rPr>
        <w:t>0755-83182222</w:t>
      </w:r>
      <w:r>
        <w:rPr>
          <w:rFonts w:hint="eastAsia" w:ascii="Times New Roman" w:hAnsi="宋体" w:eastAsia="宋体" w:cs="宋体"/>
          <w:color w:val="000000"/>
          <w:kern w:val="2"/>
          <w:sz w:val="20"/>
          <w:szCs w:val="21"/>
          <w:lang w:val="en-US" w:eastAsia="zh-CN" w:bidi="ar"/>
        </w:rPr>
        <w:t>。</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D65F1"/>
    <w:rsid w:val="7605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wangyt</dc:creator>
  <cp:lastModifiedBy>SSCC</cp:lastModifiedBy>
  <dcterms:modified xsi:type="dcterms:W3CDTF">2023-09-12T07:49:57Z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5BF5F0B23C5F4276B67E69BF32C24499</vt:lpwstr>
  </property>
</Properties>
</file>